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112" w:rsidRDefault="00E73112" w:rsidP="00C077E1">
      <w:pPr>
        <w:jc w:val="center"/>
        <w:rPr>
          <w:rFonts w:asciiTheme="majorBidi" w:hAnsiTheme="majorBidi" w:cstheme="majorBidi"/>
          <w:sz w:val="28"/>
          <w:szCs w:val="28"/>
        </w:rPr>
      </w:pPr>
      <w:r w:rsidRPr="00E73112">
        <w:rPr>
          <w:rFonts w:asciiTheme="majorBidi" w:hAnsiTheme="majorBidi" w:cstheme="majorBidi"/>
          <w:b/>
          <w:noProof/>
          <w:sz w:val="28"/>
          <w:szCs w:val="28"/>
          <w:lang w:eastAsia="ru-RU"/>
        </w:rPr>
        <w:drawing>
          <wp:inline distT="0" distB="0" distL="0" distR="0">
            <wp:extent cx="6300470" cy="8910846"/>
            <wp:effectExtent l="0" t="0" r="5080" b="5080"/>
            <wp:docPr id="1" name="Рисунок 1" descr="D:\Users\Пользователь\Desktop\уни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ользователь\Desktop\уни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112" w:rsidRDefault="00E73112" w:rsidP="00C077E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077E1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 xml:space="preserve">едняя общеобразовательная школа" с. Объячево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AF2FB3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общеобразователь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 xml:space="preserve">ная школа" с. Объячево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proofErr w:type="gramStart"/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общеобраз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 xml:space="preserve">овательная школа" с. Объячево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язык (англ.), информатика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полугодов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ое оценивание) или всего объема учебной дисциплины за учебный год (годовое оценивание).</w:t>
      </w:r>
    </w:p>
    <w:p w:rsidR="004141D3" w:rsidRPr="006E1004" w:rsidRDefault="006D6035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Промежуточная/годовая аттестация обучающихся за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полугодие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641000" w:rsidRPr="006E1004" w:rsidRDefault="006D6035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аттестация проходит на последней учебной неделе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AF2FB3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AF2FB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53"/>
        <w:gridCol w:w="4653"/>
        <w:gridCol w:w="2668"/>
        <w:gridCol w:w="2668"/>
      </w:tblGrid>
      <w:tr w:rsidR="00FC59AC">
        <w:tc>
          <w:tcPr>
            <w:tcW w:w="6000" w:type="dxa"/>
            <w:vMerge w:val="restart"/>
            <w:shd w:val="clear" w:color="auto" w:fill="D9D9D9"/>
          </w:tcPr>
          <w:p w:rsidR="00FC59AC" w:rsidRDefault="00925052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FC59AC" w:rsidRDefault="00925052">
            <w:r>
              <w:rPr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  <w:vMerge/>
          </w:tcPr>
          <w:p w:rsidR="00FC59AC" w:rsidRDefault="00FC59AC"/>
        </w:tc>
        <w:tc>
          <w:tcPr>
            <w:tcW w:w="0" w:type="dxa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10в</w:t>
            </w:r>
          </w:p>
        </w:tc>
        <w:tc>
          <w:tcPr>
            <w:tcW w:w="0" w:type="dxa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11в</w:t>
            </w:r>
          </w:p>
        </w:tc>
      </w:tr>
      <w:tr w:rsidR="00FC59AC">
        <w:tc>
          <w:tcPr>
            <w:tcW w:w="14552" w:type="dxa"/>
            <w:gridSpan w:val="4"/>
            <w:shd w:val="clear" w:color="auto" w:fill="FFFFB3"/>
          </w:tcPr>
          <w:p w:rsidR="00FC59AC" w:rsidRDefault="00925052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FC59AC">
        <w:tc>
          <w:tcPr>
            <w:tcW w:w="3638" w:type="dxa"/>
            <w:vMerge w:val="restart"/>
          </w:tcPr>
          <w:p w:rsidR="00FC59AC" w:rsidRDefault="00925052">
            <w:r>
              <w:t>Русский язык и литература</w:t>
            </w:r>
          </w:p>
        </w:tc>
        <w:tc>
          <w:tcPr>
            <w:tcW w:w="3638" w:type="dxa"/>
          </w:tcPr>
          <w:p w:rsidR="00FC59AC" w:rsidRDefault="00925052">
            <w:r>
              <w:t>Русский язык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Литература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</w:tr>
      <w:tr w:rsidR="00FC59AC">
        <w:tc>
          <w:tcPr>
            <w:tcW w:w="3638" w:type="dxa"/>
          </w:tcPr>
          <w:p w:rsidR="00FC59AC" w:rsidRDefault="00925052">
            <w:r>
              <w:t>Иностранные языки</w:t>
            </w:r>
          </w:p>
        </w:tc>
        <w:tc>
          <w:tcPr>
            <w:tcW w:w="3638" w:type="dxa"/>
          </w:tcPr>
          <w:p w:rsidR="00FC59AC" w:rsidRDefault="00925052">
            <w:r>
              <w:t>Иностранный язык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</w:tr>
      <w:tr w:rsidR="00FC59AC">
        <w:tc>
          <w:tcPr>
            <w:tcW w:w="3638" w:type="dxa"/>
            <w:vMerge w:val="restart"/>
          </w:tcPr>
          <w:p w:rsidR="00FC59AC" w:rsidRDefault="00925052">
            <w:r>
              <w:t>Математика и информатика</w:t>
            </w:r>
          </w:p>
        </w:tc>
        <w:tc>
          <w:tcPr>
            <w:tcW w:w="3638" w:type="dxa"/>
          </w:tcPr>
          <w:p w:rsidR="00FC59AC" w:rsidRDefault="00925052">
            <w:r>
              <w:t>Алгебра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Геометрия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Вероятность и статистика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Информатика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  <w:vMerge w:val="restart"/>
          </w:tcPr>
          <w:p w:rsidR="00FC59AC" w:rsidRDefault="00925052">
            <w:r>
              <w:t>Общественно-научные предметы</w:t>
            </w:r>
          </w:p>
        </w:tc>
        <w:tc>
          <w:tcPr>
            <w:tcW w:w="3638" w:type="dxa"/>
          </w:tcPr>
          <w:p w:rsidR="00FC59AC" w:rsidRDefault="00925052">
            <w:r>
              <w:t>История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Обществознание (углубленный уровень)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4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География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  <w:vMerge w:val="restart"/>
          </w:tcPr>
          <w:p w:rsidR="00FC59AC" w:rsidRDefault="00925052">
            <w:r>
              <w:t>Естественно-научные предметы</w:t>
            </w:r>
          </w:p>
        </w:tc>
        <w:tc>
          <w:tcPr>
            <w:tcW w:w="3638" w:type="dxa"/>
          </w:tcPr>
          <w:p w:rsidR="00FC59AC" w:rsidRDefault="00925052">
            <w:r>
              <w:t>Физика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Химия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  <w:vMerge/>
          </w:tcPr>
          <w:p w:rsidR="00FC59AC" w:rsidRDefault="00FC59AC"/>
        </w:tc>
        <w:tc>
          <w:tcPr>
            <w:tcW w:w="3638" w:type="dxa"/>
          </w:tcPr>
          <w:p w:rsidR="00FC59AC" w:rsidRDefault="00925052">
            <w:r>
              <w:t>Биология (углубленный уровень)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3</w:t>
            </w:r>
          </w:p>
        </w:tc>
      </w:tr>
      <w:tr w:rsidR="00FC59AC">
        <w:tc>
          <w:tcPr>
            <w:tcW w:w="3638" w:type="dxa"/>
          </w:tcPr>
          <w:p w:rsidR="00FC59AC" w:rsidRDefault="00925052">
            <w:r>
              <w:t>Физическая культура</w:t>
            </w:r>
          </w:p>
        </w:tc>
        <w:tc>
          <w:tcPr>
            <w:tcW w:w="3638" w:type="dxa"/>
          </w:tcPr>
          <w:p w:rsidR="00FC59AC" w:rsidRDefault="00925052">
            <w:r>
              <w:t>Физическая культура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2</w:t>
            </w:r>
          </w:p>
        </w:tc>
      </w:tr>
      <w:tr w:rsidR="00FC59AC">
        <w:tc>
          <w:tcPr>
            <w:tcW w:w="3638" w:type="dxa"/>
          </w:tcPr>
          <w:p w:rsidR="00FC59AC" w:rsidRDefault="00925052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FC59AC" w:rsidRDefault="00925052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3638" w:type="dxa"/>
          </w:tcPr>
          <w:p w:rsidR="00FC59AC" w:rsidRDefault="00925052">
            <w:r>
              <w:t>-----</w:t>
            </w:r>
          </w:p>
        </w:tc>
        <w:tc>
          <w:tcPr>
            <w:tcW w:w="3638" w:type="dxa"/>
          </w:tcPr>
          <w:p w:rsidR="00FC59AC" w:rsidRDefault="00925052">
            <w:r>
              <w:t>Индивидуальный проект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0</w:t>
            </w:r>
          </w:p>
        </w:tc>
      </w:tr>
      <w:tr w:rsidR="00FC59AC">
        <w:tc>
          <w:tcPr>
            <w:tcW w:w="7276" w:type="dxa"/>
            <w:gridSpan w:val="2"/>
            <w:shd w:val="clear" w:color="auto" w:fill="00FF00"/>
          </w:tcPr>
          <w:p w:rsidR="00FC59AC" w:rsidRDefault="0092505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31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30</w:t>
            </w:r>
          </w:p>
        </w:tc>
      </w:tr>
      <w:tr w:rsidR="00FC59AC">
        <w:tc>
          <w:tcPr>
            <w:tcW w:w="14552" w:type="dxa"/>
            <w:gridSpan w:val="4"/>
            <w:shd w:val="clear" w:color="auto" w:fill="FFFFB3"/>
          </w:tcPr>
          <w:p w:rsidR="00FC59AC" w:rsidRDefault="00925052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FC59AC">
        <w:tc>
          <w:tcPr>
            <w:tcW w:w="7276" w:type="dxa"/>
            <w:gridSpan w:val="2"/>
            <w:shd w:val="clear" w:color="auto" w:fill="D9D9D9"/>
          </w:tcPr>
          <w:p w:rsidR="00FC59AC" w:rsidRDefault="00925052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FC59AC" w:rsidRDefault="00FC59AC"/>
        </w:tc>
        <w:tc>
          <w:tcPr>
            <w:tcW w:w="3638" w:type="dxa"/>
            <w:shd w:val="clear" w:color="auto" w:fill="D9D9D9"/>
          </w:tcPr>
          <w:p w:rsidR="00FC59AC" w:rsidRDefault="00FC59AC"/>
        </w:tc>
      </w:tr>
      <w:tr w:rsidR="00FC59AC">
        <w:tc>
          <w:tcPr>
            <w:tcW w:w="7276" w:type="dxa"/>
            <w:gridSpan w:val="2"/>
          </w:tcPr>
          <w:p w:rsidR="00FC59AC" w:rsidRDefault="00925052">
            <w:r>
              <w:t>Трудные случаи пунктуации. От простого к сложному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  <w:gridSpan w:val="2"/>
          </w:tcPr>
          <w:p w:rsidR="00FC59AC" w:rsidRDefault="00925052">
            <w:r>
              <w:t>Обществознание: теория и практика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  <w:gridSpan w:val="2"/>
          </w:tcPr>
          <w:p w:rsidR="00FC59AC" w:rsidRDefault="00925052">
            <w:r>
              <w:t>Решение уравнений базового и повышенного уровня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  <w:gridSpan w:val="2"/>
          </w:tcPr>
          <w:p w:rsidR="00FC59AC" w:rsidRDefault="00925052">
            <w:r>
              <w:t>Основы педагогики и психологии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  <w:gridSpan w:val="2"/>
            <w:shd w:val="clear" w:color="auto" w:fill="00FF00"/>
          </w:tcPr>
          <w:p w:rsidR="00FC59AC" w:rsidRDefault="0092505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4</w:t>
            </w:r>
          </w:p>
        </w:tc>
      </w:tr>
      <w:tr w:rsidR="00FC59AC">
        <w:tc>
          <w:tcPr>
            <w:tcW w:w="7276" w:type="dxa"/>
            <w:gridSpan w:val="2"/>
            <w:shd w:val="clear" w:color="auto" w:fill="00FF00"/>
          </w:tcPr>
          <w:p w:rsidR="00FC59AC" w:rsidRDefault="0092505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32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34</w:t>
            </w:r>
          </w:p>
        </w:tc>
      </w:tr>
      <w:tr w:rsidR="00FC59AC">
        <w:tc>
          <w:tcPr>
            <w:tcW w:w="7276" w:type="dxa"/>
            <w:gridSpan w:val="2"/>
            <w:shd w:val="clear" w:color="auto" w:fill="FCE3FC"/>
          </w:tcPr>
          <w:p w:rsidR="00FC59AC" w:rsidRDefault="00925052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FC59AC" w:rsidRDefault="00925052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:rsidR="00FC59AC" w:rsidRDefault="00925052">
            <w:pPr>
              <w:jc w:val="center"/>
            </w:pPr>
            <w:r>
              <w:t>34</w:t>
            </w:r>
          </w:p>
        </w:tc>
      </w:tr>
      <w:tr w:rsidR="00FC59AC">
        <w:tc>
          <w:tcPr>
            <w:tcW w:w="7276" w:type="dxa"/>
            <w:gridSpan w:val="2"/>
            <w:shd w:val="clear" w:color="auto" w:fill="FCE3FC"/>
          </w:tcPr>
          <w:p w:rsidR="00FC59AC" w:rsidRDefault="00925052">
            <w: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FC59AC" w:rsidRDefault="00925052">
            <w:pPr>
              <w:jc w:val="center"/>
            </w:pPr>
            <w:r>
              <w:t>1088</w:t>
            </w:r>
          </w:p>
        </w:tc>
        <w:tc>
          <w:tcPr>
            <w:tcW w:w="3638" w:type="dxa"/>
            <w:shd w:val="clear" w:color="auto" w:fill="FCE3FC"/>
          </w:tcPr>
          <w:p w:rsidR="00FC59AC" w:rsidRDefault="00925052">
            <w:pPr>
              <w:jc w:val="center"/>
            </w:pPr>
            <w:r>
              <w:t>1156</w:t>
            </w:r>
          </w:p>
        </w:tc>
      </w:tr>
    </w:tbl>
    <w:p w:rsidR="00FC59AC" w:rsidRDefault="00925052">
      <w:r>
        <w:br w:type="page"/>
      </w:r>
    </w:p>
    <w:p w:rsidR="00FC59AC" w:rsidRDefault="00925052" w:rsidP="00AF2FB3">
      <w:pPr>
        <w:spacing w:after="0"/>
      </w:pPr>
      <w:r>
        <w:rPr>
          <w:b/>
          <w:sz w:val="32"/>
        </w:rPr>
        <w:lastRenderedPageBreak/>
        <w:t>План внеурочной деятельности (недельный)</w:t>
      </w:r>
    </w:p>
    <w:p w:rsidR="00FC59AC" w:rsidRDefault="00925052" w:rsidP="00AF2FB3">
      <w:pPr>
        <w:spacing w:after="0"/>
      </w:pPr>
      <w:r>
        <w:t>Муниципальное бюджетное общеобразовательное учреждение "Средняя общеобраз</w:t>
      </w:r>
      <w:r w:rsidR="00AF2FB3">
        <w:t xml:space="preserve">овательная школа " с. Объячево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1"/>
        <w:gridCol w:w="3636"/>
        <w:gridCol w:w="3635"/>
      </w:tblGrid>
      <w:tr w:rsidR="00FC59AC">
        <w:tc>
          <w:tcPr>
            <w:tcW w:w="7276" w:type="dxa"/>
            <w:vMerge w:val="restart"/>
            <w:shd w:val="clear" w:color="auto" w:fill="D9D9D9"/>
          </w:tcPr>
          <w:p w:rsidR="00FC59AC" w:rsidRDefault="00925052">
            <w:r>
              <w:rPr>
                <w:b/>
              </w:rPr>
              <w:t>Учебные курсы</w:t>
            </w:r>
          </w:p>
          <w:p w:rsidR="00FC59AC" w:rsidRDefault="00FC59AC"/>
        </w:tc>
        <w:tc>
          <w:tcPr>
            <w:tcW w:w="7276" w:type="dxa"/>
            <w:gridSpan w:val="2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C59AC">
        <w:tc>
          <w:tcPr>
            <w:tcW w:w="7276" w:type="dxa"/>
            <w:vMerge/>
          </w:tcPr>
          <w:p w:rsidR="00FC59AC" w:rsidRDefault="00FC59AC"/>
        </w:tc>
        <w:tc>
          <w:tcPr>
            <w:tcW w:w="3638" w:type="dxa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10в</w:t>
            </w:r>
          </w:p>
        </w:tc>
        <w:tc>
          <w:tcPr>
            <w:tcW w:w="3638" w:type="dxa"/>
            <w:shd w:val="clear" w:color="auto" w:fill="D9D9D9"/>
          </w:tcPr>
          <w:p w:rsidR="00FC59AC" w:rsidRDefault="00925052">
            <w:pPr>
              <w:jc w:val="center"/>
            </w:pPr>
            <w:r>
              <w:rPr>
                <w:b/>
              </w:rPr>
              <w:t>11в</w:t>
            </w:r>
          </w:p>
        </w:tc>
      </w:tr>
      <w:tr w:rsidR="00FC59AC">
        <w:tc>
          <w:tcPr>
            <w:tcW w:w="7276" w:type="dxa"/>
          </w:tcPr>
          <w:p w:rsidR="00FC59AC" w:rsidRDefault="00925052">
            <w:r>
              <w:t>Разговоры о важном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</w:tcPr>
          <w:p w:rsidR="00FC59AC" w:rsidRDefault="00925052">
            <w:r>
              <w:t>Россия - мои горизонты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FC59AC" w:rsidRDefault="00925052">
            <w:pPr>
              <w:jc w:val="center"/>
            </w:pPr>
            <w:r>
              <w:t>1</w:t>
            </w:r>
          </w:p>
        </w:tc>
      </w:tr>
      <w:tr w:rsidR="00FC59AC">
        <w:tc>
          <w:tcPr>
            <w:tcW w:w="7276" w:type="dxa"/>
            <w:shd w:val="clear" w:color="auto" w:fill="00FF00"/>
          </w:tcPr>
          <w:p w:rsidR="00FC59AC" w:rsidRDefault="0092505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2</w:t>
            </w:r>
          </w:p>
        </w:tc>
        <w:tc>
          <w:tcPr>
            <w:tcW w:w="3638" w:type="dxa"/>
            <w:shd w:val="clear" w:color="auto" w:fill="00FF00"/>
          </w:tcPr>
          <w:p w:rsidR="00FC59AC" w:rsidRDefault="00925052">
            <w:pPr>
              <w:jc w:val="center"/>
            </w:pPr>
            <w:r>
              <w:t>2</w:t>
            </w:r>
          </w:p>
        </w:tc>
      </w:tr>
    </w:tbl>
    <w:p w:rsidR="00925052" w:rsidRDefault="00925052"/>
    <w:sectPr w:rsidR="0092505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25052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2FB3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077E1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73112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C59AC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197A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dcterms:created xsi:type="dcterms:W3CDTF">2023-04-17T10:37:00Z</dcterms:created>
  <dcterms:modified xsi:type="dcterms:W3CDTF">2024-09-30T11:04:00Z</dcterms:modified>
</cp:coreProperties>
</file>